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2"/>
          <w:szCs w:val="32"/>
        </w:rPr>
      </w:pPr>
    </w:p>
    <w:p w:rsidR="006200BB" w:rsidRDefault="00656B3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 xml:space="preserve">                             </w:t>
      </w:r>
      <w:r>
        <w:rPr>
          <w:b/>
          <w:color w:val="000000"/>
          <w:sz w:val="24"/>
          <w:szCs w:val="24"/>
        </w:rPr>
        <w:t>Договор №____________________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практической подготовке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ДГТУ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г. Ростов-на-Дону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«___» ___________ 20__ г.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1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«Донской государственный технический университет», именуемое в дальнейшем «Организация», в лице исполняющего обязанности проректора по учебной работе </w:t>
      </w:r>
      <w:proofErr w:type="spellStart"/>
      <w:r>
        <w:rPr>
          <w:sz w:val="24"/>
          <w:szCs w:val="24"/>
        </w:rPr>
        <w:t>Кудряшева</w:t>
      </w:r>
      <w:proofErr w:type="spellEnd"/>
      <w:r>
        <w:rPr>
          <w:sz w:val="24"/>
          <w:szCs w:val="24"/>
        </w:rPr>
        <w:t xml:space="preserve"> Сергея Борисовича</w:t>
      </w:r>
      <w:r>
        <w:rPr>
          <w:color w:val="000000"/>
          <w:sz w:val="24"/>
          <w:szCs w:val="24"/>
        </w:rPr>
        <w:t>, действующего на основании доверенности № 12-05-</w:t>
      </w:r>
      <w:r>
        <w:rPr>
          <w:sz w:val="24"/>
          <w:szCs w:val="24"/>
        </w:rPr>
        <w:t>144</w:t>
      </w:r>
      <w:r>
        <w:rPr>
          <w:color w:val="000000"/>
          <w:sz w:val="24"/>
          <w:szCs w:val="24"/>
        </w:rPr>
        <w:t xml:space="preserve"> от </w:t>
      </w:r>
      <w:r>
        <w:rPr>
          <w:sz w:val="24"/>
          <w:szCs w:val="24"/>
        </w:rPr>
        <w:t>29.12.2023</w:t>
      </w:r>
      <w:r>
        <w:rPr>
          <w:color w:val="000000"/>
          <w:sz w:val="24"/>
          <w:szCs w:val="24"/>
        </w:rPr>
        <w:t xml:space="preserve"> года, с одной стороны, и ______________________________________________________________________________________, именуемое в дальнейшем «Профильная организация», в лице ______________________________________________________________________________________,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(должность,  фамилия, имя, отчество)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действующего</w:t>
      </w:r>
      <w:proofErr w:type="gramEnd"/>
      <w:r>
        <w:rPr>
          <w:color w:val="000000"/>
          <w:sz w:val="24"/>
          <w:szCs w:val="24"/>
        </w:rPr>
        <w:t xml:space="preserve"> на основании _____________________________________________________________, с другой стороны, заключили настоящий договор о нижеследующем: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 ПРЕДМЕТ ДОГОВОРА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1.1. </w:t>
      </w:r>
      <w:proofErr w:type="gramStart"/>
      <w:r>
        <w:rPr>
          <w:color w:val="000000"/>
          <w:sz w:val="24"/>
          <w:szCs w:val="24"/>
        </w:rPr>
        <w:t>Стороны в соответствии с условиями настоящего договора принимают на себя взаимные обязательства по организации и проведению практической подготовки лиц, получающих высшее образование или при освоении образовательных программ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соответствующей образовательной программы.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1.2. Разработки рабочих программ практической подготовки обучающихся с учетом пожеланий и выполнения конкретных задач Профильной организации. 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 ОБЯЗАТЕЛЬСТВА СТОРОН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2.1 «Профильная организация» обязуется: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2.1.1. Предоставить Организации места для проведения практической подготовки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>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tbl>
      <w:tblPr>
        <w:tblStyle w:val="a5"/>
        <w:tblW w:w="1048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802"/>
        <w:gridCol w:w="1701"/>
        <w:gridCol w:w="1134"/>
        <w:gridCol w:w="2268"/>
        <w:gridCol w:w="1559"/>
        <w:gridCol w:w="1466"/>
      </w:tblGrid>
      <w:tr w:rsidR="006200BB" w:rsidTr="001611A0">
        <w:trPr>
          <w:trHeight w:val="517"/>
        </w:trPr>
        <w:tc>
          <w:tcPr>
            <w:tcW w:w="555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02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Шифр направления подготовки</w:t>
            </w:r>
          </w:p>
        </w:tc>
        <w:tc>
          <w:tcPr>
            <w:tcW w:w="1701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Вид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практической подготовки</w:t>
            </w:r>
          </w:p>
        </w:tc>
        <w:tc>
          <w:tcPr>
            <w:tcW w:w="1134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Курс, группа</w:t>
            </w:r>
          </w:p>
        </w:tc>
        <w:tc>
          <w:tcPr>
            <w:tcW w:w="2268" w:type="dxa"/>
            <w:vMerge w:val="restart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Ф.И.О. обучающегося</w:t>
            </w:r>
          </w:p>
        </w:tc>
        <w:tc>
          <w:tcPr>
            <w:tcW w:w="3025" w:type="dxa"/>
            <w:gridSpan w:val="2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практической подготовки</w:t>
            </w:r>
          </w:p>
        </w:tc>
      </w:tr>
      <w:tr w:rsidR="006200BB" w:rsidTr="001611A0">
        <w:trPr>
          <w:trHeight w:val="288"/>
        </w:trPr>
        <w:tc>
          <w:tcPr>
            <w:tcW w:w="555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802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200BB" w:rsidRDefault="006200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начало</w:t>
            </w:r>
          </w:p>
        </w:tc>
        <w:tc>
          <w:tcPr>
            <w:tcW w:w="1466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</w:t>
            </w:r>
          </w:p>
        </w:tc>
      </w:tr>
      <w:tr w:rsidR="006200BB" w:rsidTr="001611A0">
        <w:trPr>
          <w:trHeight w:val="388"/>
        </w:trPr>
        <w:tc>
          <w:tcPr>
            <w:tcW w:w="555" w:type="dxa"/>
          </w:tcPr>
          <w:p w:rsidR="006200BB" w:rsidRPr="000E6761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0E676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802" w:type="dxa"/>
          </w:tcPr>
          <w:p w:rsidR="006200BB" w:rsidRPr="000E6761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0E6761">
              <w:rPr>
                <w:color w:val="000000"/>
                <w:sz w:val="24"/>
                <w:szCs w:val="24"/>
              </w:rPr>
              <w:t>43.03.0</w:t>
            </w:r>
            <w:r w:rsidR="000E6761" w:rsidRPr="000E676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200BB" w:rsidRPr="001611A0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1611A0">
              <w:rPr>
                <w:color w:val="000000"/>
              </w:rPr>
              <w:t>производственная</w:t>
            </w:r>
            <w:r w:rsidR="007026AC">
              <w:rPr>
                <w:color w:val="000000"/>
              </w:rPr>
              <w:t xml:space="preserve"> –</w:t>
            </w:r>
            <w:r>
              <w:rPr>
                <w:color w:val="000000"/>
              </w:rPr>
              <w:t xml:space="preserve"> </w:t>
            </w:r>
            <w:r w:rsidR="007026AC">
              <w:rPr>
                <w:color w:val="000000"/>
              </w:rPr>
              <w:t>организационно-управленческая</w:t>
            </w:r>
          </w:p>
        </w:tc>
        <w:tc>
          <w:tcPr>
            <w:tcW w:w="1134" w:type="dxa"/>
          </w:tcPr>
          <w:p w:rsidR="006200BB" w:rsidRPr="001611A0" w:rsidRDefault="007026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611A0" w:rsidRPr="001611A0">
              <w:rPr>
                <w:color w:val="000000"/>
              </w:rPr>
              <w:t xml:space="preserve"> курс </w:t>
            </w:r>
          </w:p>
          <w:p w:rsidR="001611A0" w:rsidRDefault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 w:rsidRPr="001611A0">
              <w:rPr>
                <w:color w:val="000000"/>
              </w:rPr>
              <w:t>ПСЗ</w:t>
            </w:r>
            <w:r w:rsidR="000E6761">
              <w:rPr>
                <w:color w:val="000000"/>
              </w:rPr>
              <w:t>Г</w:t>
            </w:r>
            <w:bookmarkStart w:id="0" w:name="_GoBack"/>
            <w:bookmarkEnd w:id="0"/>
          </w:p>
        </w:tc>
        <w:tc>
          <w:tcPr>
            <w:tcW w:w="2268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Pr="001611A0" w:rsidRDefault="007026AC" w:rsidP="00161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1611A0" w:rsidRPr="001611A0">
              <w:rPr>
                <w:color w:val="000000"/>
                <w:sz w:val="22"/>
                <w:szCs w:val="22"/>
              </w:rPr>
              <w:t>.05.2024</w:t>
            </w:r>
          </w:p>
        </w:tc>
        <w:tc>
          <w:tcPr>
            <w:tcW w:w="1466" w:type="dxa"/>
          </w:tcPr>
          <w:p w:rsidR="006200BB" w:rsidRPr="001611A0" w:rsidRDefault="007026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  <w:r w:rsidR="001611A0" w:rsidRPr="001611A0">
              <w:rPr>
                <w:color w:val="000000"/>
                <w:sz w:val="22"/>
                <w:szCs w:val="22"/>
              </w:rPr>
              <w:t>.06.2024</w:t>
            </w:r>
          </w:p>
        </w:tc>
      </w:tr>
      <w:tr w:rsidR="006200BB" w:rsidTr="001611A0">
        <w:trPr>
          <w:trHeight w:val="388"/>
        </w:trPr>
        <w:tc>
          <w:tcPr>
            <w:tcW w:w="555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802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66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2.1.2. Ознакомить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с Правилами внутреннего распорядка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2.1.3. Создать условия для выполнения обучающимися программы практической подготовки. Не допускать использования обучающихся на рабочих местах и должностях, не предусмотренных образовательной программой и не имеющих отношения к специальности обучающихся.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2.1.4. </w:t>
      </w:r>
      <w:proofErr w:type="gramStart"/>
      <w:r>
        <w:rPr>
          <w:color w:val="000000"/>
          <w:sz w:val="24"/>
          <w:szCs w:val="24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которое обеспечивает организацию реализации компонентов образовательной программы в форме практической подготовки в подразделениях Профильной организации (цехах, отделах, лабораториях и т.п.) и сообщить Организации не позднее 3 дней с даты заключения настоящего договора сведения об указанных лицах, включая должность, фамилию, имя, отчество.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2.1.5. При смене лица, указанного в пункте 2.1.4, в пятнадцатидневный срок сообщить об этом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Предоставлять обучающимся и руководителям практической подготовки от Организации возможность пользоваться лабораториями, специализированными кабинетами, мастерскими, </w:t>
      </w:r>
      <w:r>
        <w:rPr>
          <w:color w:val="000000"/>
          <w:sz w:val="24"/>
          <w:szCs w:val="24"/>
        </w:rPr>
        <w:lastRenderedPageBreak/>
        <w:t>библиотекой, чертежными принадлежностями, компьютерами, оргтехникой, технической и другой документацией (не представляющей коммерческую тайну), необходимыми для успешного освоения образовательной программы и выполнения индивидуальных заданий.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2.1.6. Нести ответственность за организацию рабочего места для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, обеспечивающую безопасную производственную деятельность. Проводить обязательный инструктаж по охране труда, технике безопасности, пожарной безопасности, в том числе на рабочем месте, оформив его в установленном порядке. 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2.1.7. </w:t>
      </w:r>
      <w:proofErr w:type="gramStart"/>
      <w:r>
        <w:rPr>
          <w:color w:val="000000"/>
          <w:sz w:val="24"/>
          <w:szCs w:val="24"/>
        </w:rPr>
        <w:t>Несчастные случаи, если они произойдут с обучающимся в Профильной организации в период прохождения практической подготовки, расследовать комиссией совместно с представителями Организации и регистрировать в Профильной организации в соответствии с положением «Об особенностях рассмотрения несчастных случаев на производстве в отдельных отраслях и организациях».</w:t>
      </w:r>
      <w:proofErr w:type="gramEnd"/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2.1.8. Организовать </w:t>
      </w:r>
      <w:proofErr w:type="gramStart"/>
      <w:r>
        <w:rPr>
          <w:color w:val="000000"/>
          <w:sz w:val="24"/>
          <w:szCs w:val="24"/>
        </w:rPr>
        <w:t>через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ответственных</w:t>
      </w:r>
      <w:proofErr w:type="gramEnd"/>
      <w:r>
        <w:rPr>
          <w:color w:val="000000"/>
          <w:sz w:val="24"/>
          <w:szCs w:val="24"/>
        </w:rPr>
        <w:t xml:space="preserve"> за организацию и проведение практической подготовки от Профильной организации учет выходов на практическую подготовку обучающихся и оказывать им содействие в подборе материалов и в составлении отчетов. По окончании практической подготовки дать характеристику на каждого обучающегося и оценить подготовленные ими отчеты. Своевременно информировать руководителей практической подготовки от Организации о фактах недобросовестного отношения обучающегося к исполнению своих обязанностей и нарушения правил внутреннего распорядка Профильной организации. 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2.1.9. В случае невозможности по объективным причинам организовать практическую подготовку на территории Профильной организации, предоставить возможность дистанционного взаимодействия руководителя практической подготовки от Профильной организации с </w:t>
      </w:r>
      <w:proofErr w:type="gramStart"/>
      <w:r>
        <w:rPr>
          <w:color w:val="000000"/>
          <w:sz w:val="24"/>
          <w:szCs w:val="24"/>
        </w:rPr>
        <w:t>обучающимися</w:t>
      </w:r>
      <w:proofErr w:type="gramEnd"/>
      <w:r>
        <w:rPr>
          <w:color w:val="000000"/>
          <w:sz w:val="24"/>
          <w:szCs w:val="24"/>
        </w:rPr>
        <w:t xml:space="preserve"> путем предоставления производственных кейсов или задач с учетом специфики Профильной организации для решения обучающимися дистанционно.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2.1.10 Профильная организация имеет право при необходимости требовать от обучающихся, проходящих практическую подготовку, подписания соглашений о неразглашении конфиденциальной информации.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left="851" w:hanging="142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2.2 Организация обязуется: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2.2.1. Предоставить Профильной организации не </w:t>
      </w:r>
      <w:proofErr w:type="gramStart"/>
      <w:r>
        <w:rPr>
          <w:color w:val="000000"/>
          <w:sz w:val="24"/>
          <w:szCs w:val="24"/>
        </w:rPr>
        <w:t>позднее</w:t>
      </w:r>
      <w:proofErr w:type="gramEnd"/>
      <w:r>
        <w:rPr>
          <w:color w:val="000000"/>
          <w:sz w:val="24"/>
          <w:szCs w:val="24"/>
        </w:rPr>
        <w:t xml:space="preserve"> чем за 10 дней до начала практической подготовки календарный учебный график и программу практической подготовки.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2.2.2. Обеспечить направление </w:t>
      </w:r>
      <w:proofErr w:type="gramStart"/>
      <w:r>
        <w:rPr>
          <w:color w:val="000000"/>
          <w:sz w:val="24"/>
          <w:szCs w:val="24"/>
        </w:rPr>
        <w:t>обучающихся</w:t>
      </w:r>
      <w:proofErr w:type="gramEnd"/>
      <w:r>
        <w:rPr>
          <w:color w:val="000000"/>
          <w:sz w:val="24"/>
          <w:szCs w:val="24"/>
        </w:rPr>
        <w:t xml:space="preserve"> в Профильную организацию для прохождения практической подготовки в сроки, предусмотренные договором.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2.2.3. Назначить руководителями практической подготовки наиболее опытных научно-педагогических работников.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2.2.4. При смене руководителя по практической подготовке в семидневный срок сообщить об этом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2.2.5. Осуществлять контроль над ходом практической подготовки. Принимать необходимые меры в случае выявления недобросовестного отношения обучающихся к исполнению своих обязанностей и нарушения правил внутреннего распорядка Профильной организации.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2.2.6. Принимать участие в расследовании несчастных случаев, если они произошли </w:t>
      </w:r>
      <w:proofErr w:type="gramStart"/>
      <w:r>
        <w:rPr>
          <w:color w:val="000000"/>
          <w:sz w:val="24"/>
          <w:szCs w:val="24"/>
        </w:rPr>
        <w:t>с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обучающимися</w:t>
      </w:r>
      <w:proofErr w:type="gramEnd"/>
      <w:r>
        <w:rPr>
          <w:color w:val="000000"/>
          <w:sz w:val="24"/>
          <w:szCs w:val="24"/>
        </w:rPr>
        <w:t xml:space="preserve"> во время практической подготовки.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СРОК ДЕЙСТВИЯ ДОГОВОРА 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color w:val="000000"/>
          <w:sz w:val="24"/>
          <w:szCs w:val="24"/>
        </w:rPr>
        <w:t>Договор вступает в силу с момента подписания его Сторонами и действует до полного исполнения Сторонами обязательств, а именно до истечения срока практической подготовки, указанного в п.2.1.1.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ОТВЕТСТВЕННОСТЬ СТОРОН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4.1. За неисполнение или ненадлежащее исполнение взятых на себя сторонами обязательств наступает ответственность в соответствии с действующим законодательством.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:rsidR="006200BB" w:rsidRDefault="00656B3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ДОПОЛНИТЕЛЬНЫЕ УСЛОВИЯ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709"/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5.1. Все изменения и дополнения к настоящему договору действительны в случае, если они оформлены в письменном виде и подписаны обеими сторонами.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5.2. Настоящий договор может быть изменен или расторгнут в установленном законом порядке.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5.3.   О намерении досрочно расторгнуть договор сторона ставит в известность другую сторону письменным уведомлением не позднее 1 месяца до начала практической подготовки.</w:t>
      </w: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5.4.   Споры, возникающие между сторонами, решаются в установленном законом порядке.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200BB" w:rsidRDefault="00656B38">
      <w:pPr>
        <w:pBdr>
          <w:top w:val="nil"/>
          <w:left w:val="nil"/>
          <w:bottom w:val="nil"/>
          <w:right w:val="nil"/>
          <w:between w:val="nil"/>
        </w:pBdr>
        <w:ind w:left="900" w:hanging="54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6. АДРЕСА И РЕКВИЗИТЫ СТОРОН:</w:t>
      </w:r>
    </w:p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ind w:left="900" w:hanging="540"/>
        <w:jc w:val="both"/>
        <w:rPr>
          <w:b/>
          <w:color w:val="000000"/>
          <w:sz w:val="24"/>
          <w:szCs w:val="24"/>
        </w:rPr>
      </w:pPr>
    </w:p>
    <w:tbl>
      <w:tblPr>
        <w:tblStyle w:val="a6"/>
        <w:tblW w:w="10029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5392"/>
        <w:gridCol w:w="4637"/>
      </w:tblGrid>
      <w:tr w:rsidR="006200BB">
        <w:tc>
          <w:tcPr>
            <w:tcW w:w="5392" w:type="dxa"/>
          </w:tcPr>
          <w:p w:rsidR="006200BB" w:rsidRDefault="00656B3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      </w:r>
          </w:p>
        </w:tc>
        <w:tc>
          <w:tcPr>
            <w:tcW w:w="4637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«Название п</w:t>
            </w:r>
            <w:r>
              <w:rPr>
                <w:color w:val="000000"/>
                <w:sz w:val="24"/>
                <w:szCs w:val="24"/>
                <w:highlight w:val="yellow"/>
              </w:rPr>
              <w:t>рофильн</w:t>
            </w:r>
            <w:r>
              <w:rPr>
                <w:sz w:val="24"/>
                <w:szCs w:val="24"/>
                <w:highlight w:val="yellow"/>
              </w:rPr>
              <w:t>ой</w:t>
            </w:r>
            <w:r>
              <w:rPr>
                <w:color w:val="000000"/>
                <w:sz w:val="24"/>
                <w:szCs w:val="24"/>
                <w:highlight w:val="yellow"/>
              </w:rPr>
              <w:t xml:space="preserve"> организаци</w:t>
            </w:r>
            <w:r>
              <w:rPr>
                <w:sz w:val="24"/>
                <w:szCs w:val="24"/>
                <w:highlight w:val="yellow"/>
              </w:rPr>
              <w:t>и»</w:t>
            </w: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344003, г. Ростов-на-Дону,</w:t>
            </w:r>
          </w:p>
        </w:tc>
        <w:tc>
          <w:tcPr>
            <w:tcW w:w="4637" w:type="dxa"/>
            <w:tcBorders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пл. Гагарина, 1, ДГТУ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ИНН 6165033136 КПП 616501001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УФК по Ростовской области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(ДГТУ л/с 20586У31690)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Отделение Ростов-на-Дону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БИК //УФК по Ростовской области 016015102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rPr>
          <w:trHeight w:val="245"/>
        </w:trPr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казначейского счета УФК</w:t>
            </w:r>
          </w:p>
        </w:tc>
        <w:tc>
          <w:tcPr>
            <w:tcW w:w="4637" w:type="dxa"/>
            <w:tcBorders>
              <w:top w:val="single" w:sz="4" w:space="0" w:color="000000"/>
              <w:bottom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03214643000000015800</w:t>
            </w: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single" w:sz="4" w:space="0" w:color="000000"/>
            </w:tcBorders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200BB">
        <w:tc>
          <w:tcPr>
            <w:tcW w:w="5392" w:type="dxa"/>
          </w:tcPr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п</w:t>
            </w:r>
            <w:r>
              <w:rPr>
                <w:color w:val="000000"/>
                <w:sz w:val="24"/>
                <w:szCs w:val="24"/>
              </w:rPr>
              <w:t xml:space="preserve">роректора по УР 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_________________________/С.Б. </w:t>
            </w:r>
            <w:proofErr w:type="spellStart"/>
            <w:r>
              <w:rPr>
                <w:sz w:val="24"/>
                <w:szCs w:val="24"/>
              </w:rPr>
              <w:t>Кудряшев</w:t>
            </w:r>
            <w:proofErr w:type="spellEnd"/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                         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</w:tc>
        <w:tc>
          <w:tcPr>
            <w:tcW w:w="4637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  <w:u w:val="single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___________________/________________/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tab/>
              <w:t>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</w:tc>
      </w:tr>
      <w:tr w:rsidR="006200BB">
        <w:trPr>
          <w:trHeight w:val="1899"/>
        </w:trPr>
        <w:tc>
          <w:tcPr>
            <w:tcW w:w="5392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Начальник ОРКО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_______________________/С.А. </w:t>
            </w:r>
            <w:proofErr w:type="spellStart"/>
            <w:r>
              <w:rPr>
                <w:color w:val="000000"/>
                <w:sz w:val="24"/>
                <w:szCs w:val="24"/>
              </w:rPr>
              <w:t>Сидашова</w:t>
            </w:r>
            <w:proofErr w:type="spellEnd"/>
            <w:r>
              <w:rPr>
                <w:color w:val="000000"/>
                <w:sz w:val="24"/>
                <w:szCs w:val="24"/>
              </w:rPr>
              <w:t>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(подпись)                       (Ф.И.О.)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«____»____________ 20__ г</w:t>
            </w:r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Зав. кафедрой    </w:t>
            </w:r>
            <w:proofErr w:type="spellStart"/>
            <w:r w:rsidR="002E15E7">
              <w:rPr>
                <w:color w:val="000000"/>
                <w:sz w:val="24"/>
                <w:szCs w:val="24"/>
              </w:rPr>
              <w:t>СТиИГ</w:t>
            </w:r>
            <w:proofErr w:type="spellEnd"/>
          </w:p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  /</w:t>
            </w:r>
            <w:r w:rsidR="002E15E7">
              <w:rPr>
                <w:color w:val="000000"/>
                <w:sz w:val="24"/>
                <w:szCs w:val="24"/>
              </w:rPr>
              <w:t>Казьмина Л.Н.</w:t>
            </w:r>
            <w:r>
              <w:rPr>
                <w:color w:val="000000"/>
                <w:sz w:val="24"/>
                <w:szCs w:val="24"/>
              </w:rPr>
              <w:t>_/</w:t>
            </w:r>
          </w:p>
          <w:p w:rsidR="006200BB" w:rsidRDefault="00656B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(подпись)                       (Ф.И.О.)</w:t>
            </w:r>
          </w:p>
        </w:tc>
        <w:tc>
          <w:tcPr>
            <w:tcW w:w="4637" w:type="dxa"/>
          </w:tcPr>
          <w:p w:rsidR="006200BB" w:rsidRDefault="00620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200BB" w:rsidRDefault="006200B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6200BB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1E3A"/>
    <w:multiLevelType w:val="multilevel"/>
    <w:tmpl w:val="96920D82"/>
    <w:lvl w:ilvl="0">
      <w:start w:val="3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41767CBB"/>
    <w:multiLevelType w:val="multilevel"/>
    <w:tmpl w:val="D3808BCA"/>
    <w:lvl w:ilvl="0">
      <w:start w:val="1"/>
      <w:numFmt w:val="decimal"/>
      <w:lvlText w:val="%1."/>
      <w:lvlJc w:val="left"/>
      <w:pPr>
        <w:ind w:left="1636" w:hanging="36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200BB"/>
    <w:rsid w:val="000E6761"/>
    <w:rsid w:val="001611A0"/>
    <w:rsid w:val="002E15E7"/>
    <w:rsid w:val="006200BB"/>
    <w:rsid w:val="00656B38"/>
    <w:rsid w:val="0070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BBPQrFio855yRlUJnmLNRPUFOQ==">CgMxLjAyCGguZ2pkZ3hzOAByITFNa01icUJlVnk3dDZuY1l4WkZSZ1c0Y0wxWXNnRW4xMg==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1194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8</cp:revision>
  <dcterms:created xsi:type="dcterms:W3CDTF">2024-01-10T08:40:00Z</dcterms:created>
  <dcterms:modified xsi:type="dcterms:W3CDTF">2024-01-22T11:33:00Z</dcterms:modified>
</cp:coreProperties>
</file>